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8F1" w:rsidRPr="00F638F1" w:rsidRDefault="00F638F1" w:rsidP="00F638F1">
      <w:pPr>
        <w:spacing w:after="120"/>
        <w:jc w:val="right"/>
        <w:rPr>
          <w:rFonts w:asciiTheme="majorHAnsi" w:hAnsiTheme="majorHAnsi"/>
          <w:bCs/>
        </w:rPr>
      </w:pPr>
      <w:r w:rsidRPr="00F638F1">
        <w:rPr>
          <w:rFonts w:asciiTheme="majorHAnsi" w:hAnsiTheme="majorHAnsi"/>
          <w:bCs/>
        </w:rPr>
        <w:t>Утверждаю:</w:t>
      </w:r>
    </w:p>
    <w:p w:rsidR="00F638F1" w:rsidRPr="00F638F1" w:rsidRDefault="00F638F1" w:rsidP="00F638F1">
      <w:pPr>
        <w:spacing w:after="120"/>
        <w:jc w:val="right"/>
        <w:rPr>
          <w:rFonts w:asciiTheme="majorHAnsi" w:hAnsiTheme="majorHAnsi"/>
          <w:bCs/>
        </w:rPr>
      </w:pPr>
      <w:r w:rsidRPr="00F638F1">
        <w:rPr>
          <w:rFonts w:asciiTheme="majorHAnsi" w:hAnsiTheme="majorHAnsi"/>
          <w:bCs/>
        </w:rPr>
        <w:t>Директор</w:t>
      </w:r>
    </w:p>
    <w:p w:rsidR="00F638F1" w:rsidRPr="00F638F1" w:rsidRDefault="00F638F1" w:rsidP="00F638F1">
      <w:pPr>
        <w:spacing w:after="120"/>
        <w:jc w:val="right"/>
        <w:rPr>
          <w:rFonts w:asciiTheme="majorHAnsi" w:hAnsiTheme="majorHAnsi"/>
          <w:bCs/>
        </w:rPr>
      </w:pPr>
      <w:r w:rsidRPr="00F638F1">
        <w:rPr>
          <w:rFonts w:asciiTheme="majorHAnsi" w:hAnsiTheme="majorHAnsi"/>
          <w:bCs/>
        </w:rPr>
        <w:t xml:space="preserve">Школы-интерната </w:t>
      </w:r>
      <w:r w:rsidRPr="00F638F1">
        <w:rPr>
          <w:rFonts w:asciiTheme="majorHAnsi" w:hAnsiTheme="majorHAnsi"/>
          <w:bCs/>
          <w:lang w:val="en-US"/>
        </w:rPr>
        <w:t>II</w:t>
      </w:r>
      <w:r w:rsidRPr="00F638F1">
        <w:rPr>
          <w:rFonts w:asciiTheme="majorHAnsi" w:hAnsiTheme="majorHAnsi"/>
          <w:bCs/>
        </w:rPr>
        <w:t xml:space="preserve"> вида</w:t>
      </w:r>
    </w:p>
    <w:p w:rsidR="00F638F1" w:rsidRPr="00F638F1" w:rsidRDefault="00F638F1" w:rsidP="00F638F1">
      <w:pPr>
        <w:spacing w:after="120"/>
        <w:jc w:val="right"/>
        <w:rPr>
          <w:rFonts w:asciiTheme="majorHAnsi" w:hAnsiTheme="majorHAnsi"/>
          <w:bCs/>
        </w:rPr>
      </w:pPr>
      <w:r w:rsidRPr="00F638F1">
        <w:rPr>
          <w:rFonts w:asciiTheme="majorHAnsi" w:hAnsiTheme="majorHAnsi"/>
          <w:bCs/>
        </w:rPr>
        <w:t>_______Магомедова У.М.</w:t>
      </w:r>
    </w:p>
    <w:p w:rsidR="00F638F1" w:rsidRPr="00F638F1" w:rsidRDefault="00F638F1" w:rsidP="00F638F1">
      <w:pPr>
        <w:spacing w:after="120"/>
        <w:jc w:val="right"/>
        <w:rPr>
          <w:rFonts w:asciiTheme="majorHAnsi" w:hAnsiTheme="majorHAnsi"/>
          <w:bCs/>
        </w:rPr>
      </w:pPr>
      <w:r w:rsidRPr="00F638F1">
        <w:rPr>
          <w:rFonts w:asciiTheme="majorHAnsi" w:hAnsiTheme="majorHAnsi"/>
          <w:bCs/>
        </w:rPr>
        <w:t>«___»__________2016 г.</w:t>
      </w:r>
    </w:p>
    <w:p w:rsidR="00F638F1" w:rsidRDefault="00F638F1" w:rsidP="00CE4E38">
      <w:pPr>
        <w:jc w:val="center"/>
        <w:rPr>
          <w:rFonts w:asciiTheme="majorHAnsi" w:hAnsiTheme="majorHAnsi"/>
          <w:b/>
          <w:bCs/>
        </w:rPr>
      </w:pPr>
    </w:p>
    <w:p w:rsidR="00CE4E38" w:rsidRPr="00F638F1" w:rsidRDefault="00CE4E38" w:rsidP="00CE4E38">
      <w:pPr>
        <w:jc w:val="center"/>
        <w:rPr>
          <w:rFonts w:asciiTheme="majorHAnsi" w:hAnsiTheme="majorHAnsi"/>
          <w:b/>
          <w:bCs/>
          <w:sz w:val="28"/>
          <w:szCs w:val="28"/>
        </w:rPr>
      </w:pPr>
      <w:r w:rsidRPr="00F638F1">
        <w:rPr>
          <w:rFonts w:asciiTheme="majorHAnsi" w:hAnsiTheme="majorHAnsi"/>
          <w:b/>
          <w:bCs/>
          <w:sz w:val="28"/>
          <w:szCs w:val="28"/>
        </w:rPr>
        <w:t>УЧЕБНЫЙ ПЛАН</w:t>
      </w:r>
    </w:p>
    <w:p w:rsidR="007770F4" w:rsidRPr="00F638F1" w:rsidRDefault="007770F4" w:rsidP="00CE4E38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F638F1">
        <w:rPr>
          <w:rFonts w:asciiTheme="majorHAnsi" w:hAnsiTheme="majorHAnsi"/>
          <w:b/>
          <w:bCs/>
          <w:sz w:val="24"/>
          <w:szCs w:val="24"/>
        </w:rPr>
        <w:t>н</w:t>
      </w:r>
      <w:r w:rsidR="00CE4E38" w:rsidRPr="00F638F1">
        <w:rPr>
          <w:rFonts w:asciiTheme="majorHAnsi" w:hAnsiTheme="majorHAnsi"/>
          <w:b/>
          <w:bCs/>
          <w:sz w:val="24"/>
          <w:szCs w:val="24"/>
        </w:rPr>
        <w:t xml:space="preserve">ачального общего образования в рамках ФГОС НОО </w:t>
      </w:r>
      <w:proofErr w:type="gramStart"/>
      <w:r w:rsidR="00CE4E38" w:rsidRPr="00F638F1">
        <w:rPr>
          <w:rFonts w:asciiTheme="majorHAnsi" w:hAnsiTheme="majorHAnsi"/>
          <w:b/>
          <w:bCs/>
          <w:sz w:val="24"/>
          <w:szCs w:val="24"/>
        </w:rPr>
        <w:t>для</w:t>
      </w:r>
      <w:proofErr w:type="gramEnd"/>
      <w:r w:rsidR="00CE4E38" w:rsidRPr="00F638F1">
        <w:rPr>
          <w:rFonts w:asciiTheme="majorHAnsi" w:hAnsiTheme="majorHAnsi"/>
          <w:b/>
          <w:bCs/>
          <w:sz w:val="24"/>
          <w:szCs w:val="24"/>
        </w:rPr>
        <w:t xml:space="preserve"> обучающихся с ОВЗ </w:t>
      </w:r>
    </w:p>
    <w:p w:rsidR="00CE4E38" w:rsidRPr="00F638F1" w:rsidRDefault="007770F4" w:rsidP="00CE4E38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F638F1">
        <w:rPr>
          <w:rFonts w:asciiTheme="majorHAnsi" w:hAnsiTheme="majorHAnsi"/>
          <w:b/>
          <w:bCs/>
          <w:sz w:val="24"/>
          <w:szCs w:val="24"/>
        </w:rPr>
        <w:t>МКОУ «Школа-интернат II вида»</w:t>
      </w:r>
      <w:r w:rsidR="00CE4E38" w:rsidRPr="00F638F1">
        <w:rPr>
          <w:rFonts w:asciiTheme="majorHAnsi" w:hAnsiTheme="majorHAnsi"/>
          <w:b/>
          <w:bCs/>
          <w:sz w:val="24"/>
          <w:szCs w:val="24"/>
        </w:rPr>
        <w:t xml:space="preserve">, </w:t>
      </w:r>
      <w:proofErr w:type="gramStart"/>
      <w:r w:rsidR="00CE4E38" w:rsidRPr="00F638F1">
        <w:rPr>
          <w:rFonts w:asciiTheme="majorHAnsi" w:hAnsiTheme="majorHAnsi"/>
          <w:b/>
          <w:bCs/>
          <w:sz w:val="24"/>
          <w:szCs w:val="24"/>
        </w:rPr>
        <w:t>реализующих</w:t>
      </w:r>
      <w:proofErr w:type="gramEnd"/>
      <w:r w:rsidR="00CE4E38" w:rsidRPr="00F638F1">
        <w:rPr>
          <w:rFonts w:asciiTheme="majorHAnsi" w:hAnsiTheme="majorHAnsi"/>
          <w:b/>
          <w:bCs/>
          <w:sz w:val="24"/>
          <w:szCs w:val="24"/>
        </w:rPr>
        <w:t xml:space="preserve"> адаптированные</w:t>
      </w:r>
      <w:r w:rsidR="00F638F1">
        <w:rPr>
          <w:rFonts w:asciiTheme="majorHAnsi" w:hAnsiTheme="majorHAnsi"/>
          <w:b/>
          <w:bCs/>
          <w:sz w:val="24"/>
          <w:szCs w:val="24"/>
        </w:rPr>
        <w:t>,</w:t>
      </w:r>
      <w:r w:rsidR="00CE4E38" w:rsidRPr="00F638F1">
        <w:rPr>
          <w:rFonts w:asciiTheme="majorHAnsi" w:hAnsiTheme="majorHAnsi"/>
          <w:b/>
          <w:bCs/>
          <w:sz w:val="24"/>
          <w:szCs w:val="24"/>
        </w:rPr>
        <w:t xml:space="preserve"> образовательные программы для слабослышащих и позднооглохших обучающихся </w:t>
      </w:r>
    </w:p>
    <w:p w:rsidR="00CE4E38" w:rsidRDefault="00CE4E38" w:rsidP="007770F4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F638F1">
        <w:rPr>
          <w:rFonts w:asciiTheme="majorHAnsi" w:hAnsiTheme="majorHAnsi"/>
          <w:b/>
          <w:bCs/>
          <w:sz w:val="24"/>
          <w:szCs w:val="24"/>
        </w:rPr>
        <w:t>(</w:t>
      </w:r>
      <w:r w:rsidR="007770F4" w:rsidRPr="00F638F1">
        <w:rPr>
          <w:rFonts w:asciiTheme="majorHAnsi" w:hAnsiTheme="majorHAnsi"/>
          <w:b/>
          <w:bCs/>
          <w:sz w:val="24"/>
          <w:szCs w:val="24"/>
        </w:rPr>
        <w:t xml:space="preserve">отделение 2, </w:t>
      </w:r>
      <w:r w:rsidRPr="00F638F1">
        <w:rPr>
          <w:rFonts w:asciiTheme="majorHAnsi" w:hAnsiTheme="majorHAnsi"/>
          <w:b/>
          <w:bCs/>
          <w:sz w:val="24"/>
          <w:szCs w:val="24"/>
        </w:rPr>
        <w:t>вариант 2, срок обучения 5 лет)</w:t>
      </w:r>
    </w:p>
    <w:p w:rsidR="00F638F1" w:rsidRPr="00F638F1" w:rsidRDefault="00A41D87" w:rsidP="00A41D87">
      <w:pPr>
        <w:jc w:val="center"/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>(</w:t>
      </w:r>
      <w:r w:rsidRPr="00A41D87">
        <w:rPr>
          <w:rFonts w:asciiTheme="majorHAnsi" w:hAnsiTheme="majorHAnsi"/>
          <w:b/>
          <w:bCs/>
          <w:sz w:val="24"/>
          <w:szCs w:val="24"/>
        </w:rPr>
        <w:t>1</w:t>
      </w:r>
      <w:r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A41D87">
        <w:rPr>
          <w:rFonts w:asciiTheme="majorHAnsi" w:hAnsiTheme="majorHAnsi"/>
          <w:b/>
          <w:bCs/>
          <w:sz w:val="24"/>
          <w:szCs w:val="24"/>
        </w:rPr>
        <w:t>дополнит</w:t>
      </w:r>
      <w:r>
        <w:rPr>
          <w:rFonts w:asciiTheme="majorHAnsi" w:hAnsiTheme="majorHAnsi"/>
          <w:b/>
          <w:bCs/>
          <w:sz w:val="24"/>
          <w:szCs w:val="24"/>
        </w:rPr>
        <w:t>ельный, 1 класс)</w:t>
      </w:r>
      <w:bookmarkStart w:id="0" w:name="_GoBack"/>
      <w:bookmarkEnd w:id="0"/>
    </w:p>
    <w:tbl>
      <w:tblPr>
        <w:tblW w:w="5292" w:type="pct"/>
        <w:tblInd w:w="-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3"/>
        <w:gridCol w:w="3810"/>
        <w:gridCol w:w="1419"/>
        <w:gridCol w:w="992"/>
        <w:gridCol w:w="849"/>
      </w:tblGrid>
      <w:tr w:rsidR="00F638F1" w:rsidRPr="007770F4" w:rsidTr="00F638F1">
        <w:trPr>
          <w:trHeight w:hRule="exact" w:val="565"/>
        </w:trPr>
        <w:tc>
          <w:tcPr>
            <w:tcW w:w="1437" w:type="pct"/>
            <w:vMerge w:val="restar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Предметные</w:t>
            </w:r>
          </w:p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области</w:t>
            </w:r>
          </w:p>
        </w:tc>
        <w:tc>
          <w:tcPr>
            <w:tcW w:w="1920" w:type="pct"/>
            <w:vMerge w:val="restart"/>
            <w:tcBorders>
              <w:tr2bl w:val="single" w:sz="4" w:space="0" w:color="auto"/>
            </w:tcBorders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Классы</w:t>
            </w:r>
          </w:p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            Учебные предметы</w:t>
            </w:r>
          </w:p>
        </w:tc>
        <w:tc>
          <w:tcPr>
            <w:tcW w:w="1215" w:type="pct"/>
            <w:gridSpan w:val="2"/>
            <w:shd w:val="clear" w:color="auto" w:fill="FFFFFF"/>
            <w:vAlign w:val="bottom"/>
          </w:tcPr>
          <w:p w:rsidR="00F638F1" w:rsidRPr="007770F4" w:rsidRDefault="00F638F1" w:rsidP="007770F4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F638F1">
              <w:rPr>
                <w:rFonts w:asciiTheme="majorHAnsi" w:hAnsiTheme="majorHAnsi"/>
                <w:b/>
                <w:bCs/>
              </w:rPr>
              <w:t>Количество часов в неделю</w:t>
            </w:r>
          </w:p>
        </w:tc>
        <w:tc>
          <w:tcPr>
            <w:tcW w:w="428" w:type="pct"/>
            <w:vMerge w:val="restart"/>
            <w:shd w:val="clear" w:color="auto" w:fill="FFFFFF"/>
            <w:vAlign w:val="bottom"/>
          </w:tcPr>
          <w:p w:rsidR="00F638F1" w:rsidRPr="007770F4" w:rsidRDefault="00F638F1" w:rsidP="00F638F1">
            <w:pPr>
              <w:rPr>
                <w:rFonts w:asciiTheme="majorHAnsi" w:hAnsiTheme="majorHAnsi"/>
                <w:b/>
                <w:bCs/>
              </w:rPr>
            </w:pPr>
            <w:r w:rsidRPr="007770F4">
              <w:rPr>
                <w:rFonts w:asciiTheme="majorHAnsi" w:hAnsiTheme="majorHAnsi"/>
                <w:b/>
                <w:bCs/>
              </w:rPr>
              <w:t>Всего</w:t>
            </w:r>
          </w:p>
        </w:tc>
      </w:tr>
      <w:tr w:rsidR="00F638F1" w:rsidRPr="007770F4" w:rsidTr="00F638F1">
        <w:trPr>
          <w:trHeight w:hRule="exact" w:val="713"/>
        </w:trPr>
        <w:tc>
          <w:tcPr>
            <w:tcW w:w="1437" w:type="pct"/>
            <w:vMerge/>
            <w:shd w:val="clear" w:color="auto" w:fill="FFFFFF"/>
            <w:vAlign w:val="bottom"/>
          </w:tcPr>
          <w:p w:rsidR="00F638F1" w:rsidRPr="007770F4" w:rsidRDefault="00F638F1" w:rsidP="007770F4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1920" w:type="pct"/>
            <w:vMerge/>
            <w:shd w:val="clear" w:color="auto" w:fill="FFFFFF"/>
            <w:vAlign w:val="bottom"/>
          </w:tcPr>
          <w:p w:rsidR="00F638F1" w:rsidRPr="007770F4" w:rsidRDefault="00F638F1" w:rsidP="007770F4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715" w:type="pct"/>
            <w:shd w:val="clear" w:color="auto" w:fill="FFFFFF"/>
          </w:tcPr>
          <w:p w:rsidR="00F638F1" w:rsidRPr="007770F4" w:rsidRDefault="00F638F1" w:rsidP="007770F4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7770F4">
              <w:rPr>
                <w:rFonts w:asciiTheme="majorHAnsi" w:hAnsiTheme="majorHAnsi"/>
                <w:b/>
                <w:bCs/>
              </w:rPr>
              <w:t>1</w:t>
            </w:r>
          </w:p>
          <w:p w:rsidR="00F638F1" w:rsidRPr="007770F4" w:rsidRDefault="00F638F1" w:rsidP="007770F4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7770F4">
              <w:rPr>
                <w:rFonts w:asciiTheme="majorHAnsi" w:hAnsiTheme="majorHAnsi"/>
                <w:b/>
                <w:bCs/>
              </w:rPr>
              <w:t>дополнит.</w:t>
            </w:r>
          </w:p>
        </w:tc>
        <w:tc>
          <w:tcPr>
            <w:tcW w:w="500" w:type="pct"/>
            <w:shd w:val="clear" w:color="auto" w:fill="FFFFFF"/>
          </w:tcPr>
          <w:p w:rsidR="00F638F1" w:rsidRPr="007770F4" w:rsidRDefault="00F638F1" w:rsidP="007770F4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7770F4">
              <w:rPr>
                <w:rFonts w:asciiTheme="majorHAnsi" w:hAnsiTheme="majorHAnsi"/>
                <w:b/>
                <w:bCs/>
              </w:rPr>
              <w:t>1</w:t>
            </w:r>
          </w:p>
        </w:tc>
        <w:tc>
          <w:tcPr>
            <w:tcW w:w="428" w:type="pct"/>
            <w:vMerge/>
            <w:shd w:val="clear" w:color="auto" w:fill="FFFFFF"/>
          </w:tcPr>
          <w:p w:rsidR="00F638F1" w:rsidRPr="007770F4" w:rsidRDefault="00F638F1" w:rsidP="007770F4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</w:tr>
      <w:tr w:rsidR="00F638F1" w:rsidRPr="007770F4" w:rsidTr="00F638F1">
        <w:trPr>
          <w:trHeight w:hRule="exact" w:val="288"/>
        </w:trPr>
        <w:tc>
          <w:tcPr>
            <w:tcW w:w="4572" w:type="pct"/>
            <w:gridSpan w:val="4"/>
            <w:shd w:val="clear" w:color="auto" w:fill="FFFFFF"/>
            <w:vAlign w:val="bottom"/>
          </w:tcPr>
          <w:p w:rsidR="00F638F1" w:rsidRPr="007770F4" w:rsidRDefault="00F638F1" w:rsidP="007770F4">
            <w:pPr>
              <w:jc w:val="center"/>
              <w:rPr>
                <w:rFonts w:asciiTheme="majorHAnsi" w:hAnsiTheme="majorHAnsi"/>
                <w:b/>
                <w:bCs/>
                <w:i/>
                <w:iCs/>
              </w:rPr>
            </w:pPr>
            <w:r w:rsidRPr="007770F4">
              <w:rPr>
                <w:rFonts w:asciiTheme="majorHAnsi" w:hAnsiTheme="majorHAnsi"/>
                <w:b/>
                <w:bCs/>
                <w:i/>
                <w:iCs/>
              </w:rPr>
              <w:t>Обязательная часть</w:t>
            </w:r>
          </w:p>
        </w:tc>
        <w:tc>
          <w:tcPr>
            <w:tcW w:w="428" w:type="pct"/>
            <w:shd w:val="clear" w:color="auto" w:fill="FFFFFF"/>
            <w:vAlign w:val="bottom"/>
          </w:tcPr>
          <w:p w:rsidR="00F638F1" w:rsidRPr="007770F4" w:rsidRDefault="00F638F1" w:rsidP="007770F4">
            <w:pPr>
              <w:jc w:val="center"/>
              <w:rPr>
                <w:rFonts w:asciiTheme="majorHAnsi" w:hAnsiTheme="majorHAnsi"/>
                <w:b/>
                <w:bCs/>
                <w:i/>
                <w:iCs/>
              </w:rPr>
            </w:pPr>
          </w:p>
        </w:tc>
      </w:tr>
      <w:tr w:rsidR="00F638F1" w:rsidRPr="007770F4" w:rsidTr="00F638F1">
        <w:trPr>
          <w:trHeight w:hRule="exact" w:val="262"/>
        </w:trPr>
        <w:tc>
          <w:tcPr>
            <w:tcW w:w="1437" w:type="pct"/>
            <w:vMerge w:val="restar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Филология</w:t>
            </w:r>
          </w:p>
        </w:tc>
        <w:tc>
          <w:tcPr>
            <w:tcW w:w="192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Обучение грамоте</w:t>
            </w:r>
          </w:p>
        </w:tc>
        <w:tc>
          <w:tcPr>
            <w:tcW w:w="715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0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8" w:type="pct"/>
            <w:shd w:val="clear" w:color="auto" w:fill="FFFFFF"/>
          </w:tcPr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9</w:t>
            </w:r>
          </w:p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</w:tr>
      <w:tr w:rsidR="00F638F1" w:rsidRPr="007770F4" w:rsidTr="00F638F1">
        <w:trPr>
          <w:trHeight w:hRule="exact" w:val="549"/>
        </w:trPr>
        <w:tc>
          <w:tcPr>
            <w:tcW w:w="1437" w:type="pct"/>
            <w:vMerge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192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Формирование грамматического строя речи</w:t>
            </w:r>
          </w:p>
        </w:tc>
        <w:tc>
          <w:tcPr>
            <w:tcW w:w="715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FFFFFF"/>
          </w:tcPr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</w:tr>
      <w:tr w:rsidR="00F638F1" w:rsidRPr="007770F4" w:rsidTr="00F638F1">
        <w:trPr>
          <w:trHeight w:hRule="exact" w:val="288"/>
        </w:trPr>
        <w:tc>
          <w:tcPr>
            <w:tcW w:w="1437" w:type="pct"/>
            <w:vMerge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192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Литературное чтение</w:t>
            </w:r>
          </w:p>
        </w:tc>
        <w:tc>
          <w:tcPr>
            <w:tcW w:w="715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28" w:type="pct"/>
            <w:shd w:val="clear" w:color="auto" w:fill="FFFFFF"/>
          </w:tcPr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</w:tr>
      <w:tr w:rsidR="00F638F1" w:rsidRPr="007770F4" w:rsidTr="00F638F1">
        <w:trPr>
          <w:trHeight w:hRule="exact" w:val="250"/>
        </w:trPr>
        <w:tc>
          <w:tcPr>
            <w:tcW w:w="1437" w:type="pct"/>
            <w:vMerge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192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Развитие речи</w:t>
            </w:r>
          </w:p>
        </w:tc>
        <w:tc>
          <w:tcPr>
            <w:tcW w:w="715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0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8" w:type="pct"/>
            <w:shd w:val="clear" w:color="auto" w:fill="FFFFFF"/>
          </w:tcPr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8</w:t>
            </w:r>
          </w:p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</w:tr>
      <w:tr w:rsidR="00F638F1" w:rsidRPr="007770F4" w:rsidTr="00F638F1">
        <w:trPr>
          <w:trHeight w:hRule="exact" w:val="511"/>
        </w:trPr>
        <w:tc>
          <w:tcPr>
            <w:tcW w:w="1437" w:type="pct"/>
            <w:vMerge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192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Предметно-практическое</w:t>
            </w:r>
          </w:p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обучение</w:t>
            </w:r>
          </w:p>
        </w:tc>
        <w:tc>
          <w:tcPr>
            <w:tcW w:w="715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0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28" w:type="pct"/>
            <w:shd w:val="clear" w:color="auto" w:fill="FFFFFF"/>
          </w:tcPr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2</w:t>
            </w:r>
          </w:p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</w:tr>
      <w:tr w:rsidR="00F638F1" w:rsidRPr="007770F4" w:rsidTr="00F638F1">
        <w:trPr>
          <w:trHeight w:hRule="exact" w:val="562"/>
        </w:trPr>
        <w:tc>
          <w:tcPr>
            <w:tcW w:w="1437" w:type="pct"/>
            <w:shd w:val="clear" w:color="auto" w:fill="FFFFFF"/>
            <w:vAlign w:val="bottom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192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Математика</w:t>
            </w:r>
          </w:p>
        </w:tc>
        <w:tc>
          <w:tcPr>
            <w:tcW w:w="715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0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28" w:type="pct"/>
            <w:shd w:val="clear" w:color="auto" w:fill="FFFFFF"/>
          </w:tcPr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9</w:t>
            </w:r>
          </w:p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</w:tr>
      <w:tr w:rsidR="00F638F1" w:rsidRPr="007770F4" w:rsidTr="00F638F1">
        <w:trPr>
          <w:trHeight w:hRule="exact" w:val="569"/>
        </w:trPr>
        <w:tc>
          <w:tcPr>
            <w:tcW w:w="1437" w:type="pct"/>
            <w:vMerge w:val="restar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Обществознание и естествознание (окружающий мир)</w:t>
            </w:r>
          </w:p>
        </w:tc>
        <w:tc>
          <w:tcPr>
            <w:tcW w:w="1920" w:type="pct"/>
            <w:shd w:val="clear" w:color="auto" w:fill="FFFFFF"/>
            <w:vAlign w:val="center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Ознакомление с окружающим миром</w:t>
            </w:r>
          </w:p>
        </w:tc>
        <w:tc>
          <w:tcPr>
            <w:tcW w:w="715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0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8" w:type="pct"/>
            <w:shd w:val="clear" w:color="auto" w:fill="FFFFFF"/>
          </w:tcPr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4</w:t>
            </w:r>
          </w:p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</w:tr>
      <w:tr w:rsidR="00F638F1" w:rsidRPr="007770F4" w:rsidTr="00F638F1">
        <w:trPr>
          <w:trHeight w:hRule="exact" w:val="325"/>
        </w:trPr>
        <w:tc>
          <w:tcPr>
            <w:tcW w:w="1437" w:type="pct"/>
            <w:vMerge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192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Окружающий мир </w:t>
            </w:r>
          </w:p>
        </w:tc>
        <w:tc>
          <w:tcPr>
            <w:tcW w:w="715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FFFFFF"/>
          </w:tcPr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</w:tr>
      <w:tr w:rsidR="00F638F1" w:rsidRPr="007770F4" w:rsidTr="00F638F1">
        <w:trPr>
          <w:trHeight w:hRule="exact" w:val="723"/>
        </w:trPr>
        <w:tc>
          <w:tcPr>
            <w:tcW w:w="1437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Основы религиозных культур и светской этики</w:t>
            </w:r>
          </w:p>
        </w:tc>
        <w:tc>
          <w:tcPr>
            <w:tcW w:w="192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Основы религиозных культур и светской этики</w:t>
            </w:r>
          </w:p>
        </w:tc>
        <w:tc>
          <w:tcPr>
            <w:tcW w:w="715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28" w:type="pct"/>
            <w:shd w:val="clear" w:color="auto" w:fill="FFFFFF"/>
          </w:tcPr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</w:tr>
      <w:tr w:rsidR="00F638F1" w:rsidRPr="007770F4" w:rsidTr="00F638F1">
        <w:trPr>
          <w:trHeight w:hRule="exact" w:val="562"/>
        </w:trPr>
        <w:tc>
          <w:tcPr>
            <w:tcW w:w="1437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Искусство</w:t>
            </w:r>
          </w:p>
        </w:tc>
        <w:tc>
          <w:tcPr>
            <w:tcW w:w="192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Изобразительное</w:t>
            </w:r>
          </w:p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искусство</w:t>
            </w:r>
          </w:p>
        </w:tc>
        <w:tc>
          <w:tcPr>
            <w:tcW w:w="715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0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8" w:type="pct"/>
            <w:shd w:val="clear" w:color="auto" w:fill="FFFFFF"/>
          </w:tcPr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2</w:t>
            </w:r>
          </w:p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</w:tr>
      <w:tr w:rsidR="00F638F1" w:rsidRPr="007770F4" w:rsidTr="00F638F1">
        <w:trPr>
          <w:trHeight w:hRule="exact" w:val="418"/>
        </w:trPr>
        <w:tc>
          <w:tcPr>
            <w:tcW w:w="1437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Технология</w:t>
            </w:r>
          </w:p>
        </w:tc>
        <w:tc>
          <w:tcPr>
            <w:tcW w:w="192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Технология (Труд)</w:t>
            </w:r>
          </w:p>
        </w:tc>
        <w:tc>
          <w:tcPr>
            <w:tcW w:w="715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8" w:type="pct"/>
            <w:shd w:val="clear" w:color="auto" w:fill="FFFFFF"/>
          </w:tcPr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2</w:t>
            </w:r>
          </w:p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</w:tr>
      <w:tr w:rsidR="00F638F1" w:rsidRPr="007770F4" w:rsidTr="00F638F1">
        <w:trPr>
          <w:trHeight w:hRule="exact" w:val="562"/>
        </w:trPr>
        <w:tc>
          <w:tcPr>
            <w:tcW w:w="1437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Физическая</w:t>
            </w:r>
          </w:p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192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715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0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8" w:type="pct"/>
            <w:shd w:val="clear" w:color="auto" w:fill="FFFFFF"/>
          </w:tcPr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6</w:t>
            </w:r>
          </w:p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</w:tr>
      <w:tr w:rsidR="00F638F1" w:rsidRPr="007770F4" w:rsidTr="00F638F1">
        <w:trPr>
          <w:trHeight w:hRule="exact" w:val="288"/>
        </w:trPr>
        <w:tc>
          <w:tcPr>
            <w:tcW w:w="3357" w:type="pct"/>
            <w:gridSpan w:val="2"/>
            <w:shd w:val="clear" w:color="auto" w:fill="FFFFFF"/>
            <w:vAlign w:val="center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715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0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28" w:type="pct"/>
            <w:shd w:val="clear" w:color="auto" w:fill="FFFFFF"/>
          </w:tcPr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42</w:t>
            </w:r>
          </w:p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3</w:t>
            </w:r>
          </w:p>
        </w:tc>
      </w:tr>
      <w:tr w:rsidR="00F638F1" w:rsidRPr="007770F4" w:rsidTr="00A41D87">
        <w:trPr>
          <w:trHeight w:hRule="exact" w:val="1206"/>
        </w:trPr>
        <w:tc>
          <w:tcPr>
            <w:tcW w:w="3357" w:type="pct"/>
            <w:gridSpan w:val="2"/>
            <w:shd w:val="clear" w:color="auto" w:fill="FFFFFF"/>
            <w:vAlign w:val="center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proofErr w:type="gramStart"/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Часть учебного плана, формируемая участниками образовательных отношений (при</w:t>
            </w:r>
            <w:proofErr w:type="gramEnd"/>
          </w:p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5-ти дневной неделе)</w:t>
            </w:r>
            <w:proofErr w:type="gramEnd"/>
          </w:p>
        </w:tc>
        <w:tc>
          <w:tcPr>
            <w:tcW w:w="715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0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28" w:type="pct"/>
            <w:shd w:val="clear" w:color="auto" w:fill="FFFFFF"/>
          </w:tcPr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-</w:t>
            </w:r>
          </w:p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</w:tr>
      <w:tr w:rsidR="00F638F1" w:rsidRPr="007770F4" w:rsidTr="00F638F1">
        <w:trPr>
          <w:trHeight w:hRule="exact" w:val="562"/>
        </w:trPr>
        <w:tc>
          <w:tcPr>
            <w:tcW w:w="3357" w:type="pct"/>
            <w:gridSpan w:val="2"/>
            <w:shd w:val="clear" w:color="auto" w:fill="FFFFFF"/>
            <w:vAlign w:val="bottom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lastRenderedPageBreak/>
              <w:t>Максимально допустимая недельная нагрузка (при 5-дневной учебной неделе)</w:t>
            </w:r>
          </w:p>
        </w:tc>
        <w:tc>
          <w:tcPr>
            <w:tcW w:w="715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50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28" w:type="pct"/>
            <w:shd w:val="clear" w:color="auto" w:fill="FFFFFF"/>
          </w:tcPr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42</w:t>
            </w:r>
          </w:p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3</w:t>
            </w:r>
          </w:p>
        </w:tc>
      </w:tr>
      <w:tr w:rsidR="00F638F1" w:rsidRPr="007770F4" w:rsidTr="00F638F1">
        <w:trPr>
          <w:trHeight w:hRule="exact" w:val="562"/>
        </w:trPr>
        <w:tc>
          <w:tcPr>
            <w:tcW w:w="3357" w:type="pct"/>
            <w:gridSpan w:val="2"/>
            <w:shd w:val="clear" w:color="auto" w:fill="FFFFFF"/>
            <w:vAlign w:val="bottom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Внеурочная деятельность (включая коррекционно-развивающую область)</w:t>
            </w:r>
          </w:p>
        </w:tc>
        <w:tc>
          <w:tcPr>
            <w:tcW w:w="715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8" w:type="pct"/>
            <w:shd w:val="clear" w:color="auto" w:fill="FFFFFF"/>
          </w:tcPr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20</w:t>
            </w:r>
          </w:p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3</w:t>
            </w:r>
          </w:p>
        </w:tc>
      </w:tr>
      <w:tr w:rsidR="00F638F1" w:rsidRPr="007770F4" w:rsidTr="00853ABC">
        <w:trPr>
          <w:trHeight w:hRule="exact" w:val="861"/>
        </w:trPr>
        <w:tc>
          <w:tcPr>
            <w:tcW w:w="3357" w:type="pct"/>
            <w:gridSpan w:val="2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  <w:t xml:space="preserve">Коррекционно-развивающая область: </w:t>
            </w: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1.Формирование речевого слуха и произносительной стороны устной речи (индивидуальные занятия) *</w:t>
            </w:r>
          </w:p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715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0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8" w:type="pct"/>
            <w:shd w:val="clear" w:color="auto" w:fill="FFFFFF"/>
          </w:tcPr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6</w:t>
            </w:r>
          </w:p>
        </w:tc>
      </w:tr>
      <w:tr w:rsidR="00F638F1" w:rsidRPr="007770F4" w:rsidTr="00853ABC">
        <w:trPr>
          <w:trHeight w:hRule="exact" w:val="433"/>
        </w:trPr>
        <w:tc>
          <w:tcPr>
            <w:tcW w:w="3357" w:type="pct"/>
            <w:gridSpan w:val="2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2. Развитие слухового восприятия и техника речи (фронтальные занятия)</w:t>
            </w:r>
          </w:p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715" w:type="pct"/>
            <w:shd w:val="clear" w:color="auto" w:fill="FFFFFF"/>
          </w:tcPr>
          <w:p w:rsidR="00F638F1" w:rsidRPr="00853ABC" w:rsidRDefault="00853ABC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00" w:type="pct"/>
            <w:shd w:val="clear" w:color="auto" w:fill="FFFFFF"/>
          </w:tcPr>
          <w:p w:rsidR="00F638F1" w:rsidRPr="00853ABC" w:rsidRDefault="00853ABC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bCs/>
                <w:sz w:val="20"/>
                <w:szCs w:val="20"/>
              </w:rPr>
              <w:t>2</w:t>
            </w:r>
          </w:p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FFFFFF"/>
          </w:tcPr>
          <w:p w:rsidR="00F638F1" w:rsidRPr="00853ABC" w:rsidRDefault="00853ABC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bCs/>
                <w:sz w:val="20"/>
                <w:szCs w:val="20"/>
              </w:rPr>
              <w:t>4</w:t>
            </w:r>
          </w:p>
          <w:p w:rsidR="00F638F1" w:rsidRPr="00853ABC" w:rsidRDefault="00F638F1" w:rsidP="007C58A5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</w:tr>
      <w:tr w:rsidR="00F638F1" w:rsidRPr="007770F4" w:rsidTr="00853ABC">
        <w:trPr>
          <w:trHeight w:hRule="exact" w:val="517"/>
        </w:trPr>
        <w:tc>
          <w:tcPr>
            <w:tcW w:w="3357" w:type="pct"/>
            <w:gridSpan w:val="2"/>
            <w:shd w:val="clear" w:color="auto" w:fill="FFFFFF"/>
            <w:vAlign w:val="center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3. Музыкально-ритмические занятия (фронтальные занятия)</w:t>
            </w:r>
          </w:p>
        </w:tc>
        <w:tc>
          <w:tcPr>
            <w:tcW w:w="715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2</w:t>
            </w:r>
          </w:p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2</w:t>
            </w:r>
          </w:p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FFFFFF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sz w:val="20"/>
                <w:szCs w:val="20"/>
              </w:rPr>
              <w:t>4</w:t>
            </w:r>
          </w:p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</w:p>
        </w:tc>
      </w:tr>
      <w:tr w:rsidR="00F638F1" w:rsidRPr="007770F4" w:rsidTr="00F638F1">
        <w:trPr>
          <w:trHeight w:hRule="exact" w:val="298"/>
        </w:trPr>
        <w:tc>
          <w:tcPr>
            <w:tcW w:w="3357" w:type="pct"/>
            <w:gridSpan w:val="2"/>
            <w:shd w:val="clear" w:color="auto" w:fill="FFFFFF"/>
            <w:vAlign w:val="bottom"/>
          </w:tcPr>
          <w:p w:rsidR="00F638F1" w:rsidRPr="00853ABC" w:rsidRDefault="00F638F1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 w:rsidRPr="00853ABC">
              <w:rPr>
                <w:rFonts w:asciiTheme="majorHAnsi" w:hAnsiTheme="majorHAnsi"/>
                <w:b/>
                <w:bCs/>
                <w:i/>
                <w:iCs/>
                <w:sz w:val="20"/>
                <w:szCs w:val="20"/>
              </w:rPr>
              <w:t>Другие направления внеурочной деятельности</w:t>
            </w:r>
          </w:p>
        </w:tc>
        <w:tc>
          <w:tcPr>
            <w:tcW w:w="715" w:type="pct"/>
            <w:shd w:val="clear" w:color="auto" w:fill="FFFFFF"/>
          </w:tcPr>
          <w:p w:rsidR="00F638F1" w:rsidRPr="00853ABC" w:rsidRDefault="00853ABC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00" w:type="pct"/>
            <w:shd w:val="clear" w:color="auto" w:fill="FFFFFF"/>
          </w:tcPr>
          <w:p w:rsidR="00F638F1" w:rsidRPr="00853ABC" w:rsidRDefault="00853ABC" w:rsidP="007770F4">
            <w:pPr>
              <w:jc w:val="center"/>
              <w:rPr>
                <w:rFonts w:asciiTheme="majorHAnsi" w:hAnsi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8" w:type="pct"/>
            <w:shd w:val="clear" w:color="auto" w:fill="FFFFFF"/>
          </w:tcPr>
          <w:p w:rsidR="00F638F1" w:rsidRPr="00853ABC" w:rsidRDefault="00853ABC" w:rsidP="00F638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</w:tbl>
    <w:p w:rsidR="007770F4" w:rsidRPr="00CE4E38" w:rsidRDefault="007770F4" w:rsidP="007770F4">
      <w:pPr>
        <w:jc w:val="center"/>
        <w:rPr>
          <w:rFonts w:asciiTheme="majorHAnsi" w:hAnsiTheme="majorHAnsi"/>
          <w:b/>
          <w:bCs/>
        </w:rPr>
      </w:pPr>
    </w:p>
    <w:sectPr w:rsidR="007770F4" w:rsidRPr="00CE4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E38"/>
    <w:rsid w:val="007770F4"/>
    <w:rsid w:val="00853ABC"/>
    <w:rsid w:val="00A41D87"/>
    <w:rsid w:val="00CE4E38"/>
    <w:rsid w:val="00F638F1"/>
    <w:rsid w:val="00F9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2016-09-23T06:04:00Z</cp:lastPrinted>
  <dcterms:created xsi:type="dcterms:W3CDTF">2016-09-08T07:23:00Z</dcterms:created>
  <dcterms:modified xsi:type="dcterms:W3CDTF">2016-09-23T06:04:00Z</dcterms:modified>
</cp:coreProperties>
</file>